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9FE2DD" w14:textId="63F85306" w:rsidR="0064415E" w:rsidRPr="00A3299F" w:rsidRDefault="0064415E" w:rsidP="0064415E">
      <w:pPr>
        <w:pStyle w:val="a3"/>
        <w:spacing w:before="0" w:beforeAutospacing="0" w:after="0" w:afterAutospacing="0"/>
        <w:contextualSpacing/>
        <w:jc w:val="center"/>
        <w:rPr>
          <w:color w:val="000000"/>
          <w:sz w:val="27"/>
          <w:szCs w:val="27"/>
          <w:lang w:val="ru-RU"/>
        </w:rPr>
      </w:pPr>
      <w:r>
        <w:rPr>
          <w:color w:val="000000"/>
          <w:sz w:val="27"/>
          <w:szCs w:val="27"/>
          <w:lang w:val="ru-RU"/>
        </w:rPr>
        <w:t>Уважаемые студенты! Ответьте на 3 (три) вопроса на выбор</w:t>
      </w:r>
      <w:r w:rsidR="00A3299F">
        <w:rPr>
          <w:color w:val="000000"/>
          <w:sz w:val="27"/>
          <w:szCs w:val="27"/>
          <w:lang w:val="ru-RU"/>
        </w:rPr>
        <w:t>. Прикрепите к ответ</w:t>
      </w:r>
    </w:p>
    <w:p w14:paraId="0E4851B8" w14:textId="77777777" w:rsidR="0064415E" w:rsidRDefault="0064415E" w:rsidP="0064415E">
      <w:pPr>
        <w:pStyle w:val="a3"/>
        <w:spacing w:before="0" w:beforeAutospacing="0" w:after="0" w:afterAutospacing="0"/>
        <w:contextualSpacing/>
        <w:jc w:val="center"/>
        <w:rPr>
          <w:b/>
          <w:bCs/>
          <w:color w:val="000000"/>
          <w:sz w:val="27"/>
          <w:szCs w:val="27"/>
        </w:rPr>
      </w:pPr>
    </w:p>
    <w:p w14:paraId="057F1F7B" w14:textId="3BCEF98C" w:rsidR="0064415E" w:rsidRPr="0064415E" w:rsidRDefault="0064415E" w:rsidP="0064415E">
      <w:pPr>
        <w:pStyle w:val="a3"/>
        <w:spacing w:before="0" w:beforeAutospacing="0" w:after="0" w:afterAutospacing="0"/>
        <w:contextualSpacing/>
        <w:jc w:val="center"/>
        <w:rPr>
          <w:b/>
          <w:bCs/>
          <w:color w:val="000000"/>
          <w:sz w:val="27"/>
          <w:szCs w:val="27"/>
        </w:rPr>
      </w:pPr>
      <w:r w:rsidRPr="0064415E">
        <w:rPr>
          <w:b/>
          <w:bCs/>
          <w:color w:val="000000"/>
          <w:sz w:val="27"/>
          <w:szCs w:val="27"/>
        </w:rPr>
        <w:t>ВОПРОСЫ</w:t>
      </w:r>
    </w:p>
    <w:p w14:paraId="78E77437" w14:textId="28AAE034" w:rsidR="0064415E" w:rsidRPr="0064415E" w:rsidRDefault="0064415E" w:rsidP="0064415E">
      <w:pPr>
        <w:pStyle w:val="a3"/>
        <w:spacing w:before="0" w:beforeAutospacing="0" w:after="0" w:afterAutospacing="0"/>
        <w:contextualSpacing/>
        <w:jc w:val="center"/>
        <w:rPr>
          <w:b/>
          <w:bCs/>
          <w:color w:val="000000"/>
          <w:sz w:val="27"/>
          <w:szCs w:val="27"/>
        </w:rPr>
      </w:pPr>
      <w:r w:rsidRPr="0064415E">
        <w:rPr>
          <w:b/>
          <w:bCs/>
          <w:color w:val="000000"/>
          <w:sz w:val="27"/>
          <w:szCs w:val="27"/>
        </w:rPr>
        <w:t>к экзамену по дисциплине «</w:t>
      </w:r>
      <w:r w:rsidR="00A3299F" w:rsidRPr="00A3299F">
        <w:rPr>
          <w:b/>
          <w:bCs/>
          <w:color w:val="000000"/>
          <w:sz w:val="27"/>
          <w:szCs w:val="27"/>
        </w:rPr>
        <w:t>Основы организации производства и логистики в электронном бизнесе</w:t>
      </w:r>
      <w:r w:rsidRPr="0064415E">
        <w:rPr>
          <w:b/>
          <w:bCs/>
          <w:color w:val="000000"/>
          <w:sz w:val="27"/>
          <w:szCs w:val="27"/>
        </w:rPr>
        <w:t>»</w:t>
      </w:r>
    </w:p>
    <w:p w14:paraId="1CBD0D10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1</w:t>
      </w:r>
    </w:p>
    <w:p w14:paraId="1BAAD523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 xml:space="preserve"> Логистика как наука управления потоковыми процессами на предприятии.</w:t>
      </w:r>
    </w:p>
    <w:p w14:paraId="03BF6DA5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</w:p>
    <w:p w14:paraId="61DE02D2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2</w:t>
      </w:r>
    </w:p>
    <w:p w14:paraId="1D1F0EC1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Потребности как основа развития производства и зарождения материальных потоков.</w:t>
      </w:r>
    </w:p>
    <w:p w14:paraId="4B85BB22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</w:p>
    <w:p w14:paraId="6468E9F5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3</w:t>
      </w:r>
    </w:p>
    <w:p w14:paraId="27E43758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Классификация потребностей.</w:t>
      </w:r>
    </w:p>
    <w:p w14:paraId="792BEE8D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</w:p>
    <w:p w14:paraId="256B9148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4</w:t>
      </w:r>
    </w:p>
    <w:p w14:paraId="2AB14CF3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Источники информации в процессе управления материальными потоками.</w:t>
      </w:r>
    </w:p>
    <w:p w14:paraId="6EE1DF4A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</w:p>
    <w:p w14:paraId="6A4011FE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5</w:t>
      </w:r>
    </w:p>
    <w:p w14:paraId="36FF1DB5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Взаимодействие промышленного предприятия с внешней средой в условиях логистического управления.</w:t>
      </w:r>
    </w:p>
    <w:p w14:paraId="742379D3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</w:p>
    <w:p w14:paraId="10058206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6</w:t>
      </w:r>
    </w:p>
    <w:p w14:paraId="3E59E916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Параллельность материальных и финансовых потоков.</w:t>
      </w:r>
    </w:p>
    <w:p w14:paraId="1A4FC0B8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</w:p>
    <w:p w14:paraId="00A11084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7</w:t>
      </w:r>
    </w:p>
    <w:p w14:paraId="3E0337DF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Система управления материальными потоками.</w:t>
      </w:r>
    </w:p>
    <w:p w14:paraId="1C834E64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</w:p>
    <w:p w14:paraId="7463123D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8</w:t>
      </w:r>
    </w:p>
    <w:p w14:paraId="17BFAC0B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Функции управления материальными потоками.</w:t>
      </w:r>
    </w:p>
    <w:p w14:paraId="2F37DB78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</w:p>
    <w:p w14:paraId="0CEB4A49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9</w:t>
      </w:r>
    </w:p>
    <w:p w14:paraId="398D9522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Логистический подход к организации и управлению материальными потоками в производстве: понятие производственной логистики.</w:t>
      </w:r>
    </w:p>
    <w:p w14:paraId="079EFF30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</w:p>
    <w:p w14:paraId="79B09300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10</w:t>
      </w:r>
    </w:p>
    <w:p w14:paraId="06045A8B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Традиционный и системный подходы к исследованию товародвижения.</w:t>
      </w:r>
    </w:p>
    <w:p w14:paraId="70123D91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</w:p>
    <w:p w14:paraId="06D0D0ED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11</w:t>
      </w:r>
    </w:p>
    <w:p w14:paraId="13EBC148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Сферы производственной логистики.</w:t>
      </w:r>
    </w:p>
    <w:p w14:paraId="5662AEF0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</w:p>
    <w:p w14:paraId="22DE077A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12</w:t>
      </w:r>
    </w:p>
    <w:p w14:paraId="3AD1A871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Понятие материального потока.</w:t>
      </w:r>
    </w:p>
    <w:p w14:paraId="1837B7B7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</w:p>
    <w:p w14:paraId="2C8FB7F4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13</w:t>
      </w:r>
    </w:p>
    <w:p w14:paraId="2090E8A1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lastRenderedPageBreak/>
        <w:t>Принципы производственной логистики.</w:t>
      </w:r>
    </w:p>
    <w:p w14:paraId="72392BEC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</w:p>
    <w:p w14:paraId="1656E8DC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14</w:t>
      </w:r>
    </w:p>
    <w:p w14:paraId="1F2FF799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Понятие маркетингового канала.</w:t>
      </w:r>
    </w:p>
    <w:p w14:paraId="0E3A5A7D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</w:p>
    <w:p w14:paraId="6FAE1FD6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15</w:t>
      </w:r>
    </w:p>
    <w:p w14:paraId="060837F3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Виды потребностей в материалах.</w:t>
      </w:r>
    </w:p>
    <w:p w14:paraId="04572BA4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</w:p>
    <w:p w14:paraId="1F31D533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16</w:t>
      </w:r>
    </w:p>
    <w:p w14:paraId="55CCB5DB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Прогнозирование потребностей в материалах</w:t>
      </w:r>
    </w:p>
    <w:p w14:paraId="29697278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</w:p>
    <w:p w14:paraId="4D592C40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17</w:t>
      </w:r>
    </w:p>
    <w:p w14:paraId="7103781A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Методы маркетинговых исследований рынка.</w:t>
      </w:r>
    </w:p>
    <w:p w14:paraId="2D236A05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</w:p>
    <w:p w14:paraId="42A6FCEF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18</w:t>
      </w:r>
    </w:p>
    <w:p w14:paraId="1B4242BB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Методы материального обеспечения.</w:t>
      </w:r>
    </w:p>
    <w:p w14:paraId="5806B49B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</w:p>
    <w:p w14:paraId="144B92C0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19</w:t>
      </w:r>
    </w:p>
    <w:p w14:paraId="32498D91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Выбор оптимального размера партий заказываемых материалов.</w:t>
      </w:r>
    </w:p>
    <w:p w14:paraId="4AC8C7E5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</w:p>
    <w:p w14:paraId="13A97C54" w14:textId="77777777" w:rsidR="00A3299F" w:rsidRPr="00A3299F" w:rsidRDefault="00A3299F" w:rsidP="00A3299F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20</w:t>
      </w:r>
    </w:p>
    <w:p w14:paraId="6A907383" w14:textId="681357B6" w:rsidR="007F7B85" w:rsidRPr="0064415E" w:rsidRDefault="00A3299F" w:rsidP="00A3299F">
      <w:pPr>
        <w:spacing w:after="0" w:line="240" w:lineRule="auto"/>
        <w:contextualSpacing/>
      </w:pPr>
      <w:r w:rsidRPr="00A3299F">
        <w:rPr>
          <w:rFonts w:ascii="Times New Roman" w:eastAsia="Times New Roman" w:hAnsi="Times New Roman" w:cs="Times New Roman"/>
          <w:color w:val="000000"/>
          <w:sz w:val="27"/>
          <w:szCs w:val="27"/>
          <w:lang w:eastAsia="ru-KZ"/>
        </w:rPr>
        <w:t>Производственный цикл и периоды пополнения заказа.</w:t>
      </w:r>
    </w:p>
    <w:sectPr w:rsidR="007F7B85" w:rsidRPr="006441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A64"/>
    <w:rsid w:val="0064415E"/>
    <w:rsid w:val="007F7B85"/>
    <w:rsid w:val="00A3299F"/>
    <w:rsid w:val="00AB6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052CC1"/>
  <w15:chartTrackingRefBased/>
  <w15:docId w15:val="{199F5DF5-4204-43A0-B662-4218C558C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441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365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2</cp:revision>
  <dcterms:created xsi:type="dcterms:W3CDTF">2023-01-21T11:48:00Z</dcterms:created>
  <dcterms:modified xsi:type="dcterms:W3CDTF">2023-01-21T11:48:00Z</dcterms:modified>
</cp:coreProperties>
</file>